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FB" w:rsidRDefault="00D077FB" w:rsidP="00D077FB">
      <w:pPr>
        <w:tabs>
          <w:tab w:val="left" w:pos="2495"/>
        </w:tabs>
        <w:jc w:val="center"/>
      </w:pPr>
      <w:r>
        <w:rPr>
          <w:b/>
          <w:u w:val="single"/>
        </w:rPr>
        <w:t>Clearer Board</w:t>
      </w:r>
    </w:p>
    <w:p w:rsidR="00D077FB" w:rsidRPr="00D077FB" w:rsidRDefault="00052F65" w:rsidP="00D077FB">
      <w:pPr>
        <w:tabs>
          <w:tab w:val="left" w:pos="2495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165.9pt;margin-top:13.45pt;width:95.15pt;height:28.5pt;z-index:251773952" o:regroupid="9" stroked="f">
            <v:textbox>
              <w:txbxContent>
                <w:p w:rsidR="00D077FB" w:rsidRPr="005310B3" w:rsidRDefault="00D077FB" w:rsidP="00052F65">
                  <w:pPr>
                    <w:jc w:val="center"/>
                    <w:rPr>
                      <w:sz w:val="16"/>
                      <w:szCs w:val="16"/>
                    </w:rPr>
                  </w:pPr>
                  <w:r w:rsidRPr="005310B3">
                    <w:rPr>
                      <w:sz w:val="16"/>
                      <w:szCs w:val="16"/>
                    </w:rPr>
                    <w:t>460 mm</w:t>
                  </w:r>
                  <w:r w:rsidR="00052F65">
                    <w:rPr>
                      <w:sz w:val="16"/>
                      <w:szCs w:val="16"/>
                    </w:rPr>
                    <w:t xml:space="preserve"> National, 508mm Langstroth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85.35pt;margin-top:13.45pt;width:0;height:21.75pt;flip:y;z-index:251779072" o:connectortype="straight" o:regroupid="9">
            <v:stroke dashstyle="1 1"/>
          </v:shape>
        </w:pict>
      </w:r>
      <w:r>
        <w:rPr>
          <w:noProof/>
          <w:lang w:eastAsia="en-GB"/>
        </w:rPr>
        <w:pict>
          <v:shape id="_x0000_s1164" type="#_x0000_t32" style="position:absolute;margin-left:356.25pt;margin-top:13.45pt;width:0;height:39.75pt;flip:y;z-index:251778048" o:connectortype="straight" o:regroupid="9">
            <v:stroke dashstyle="1 1"/>
          </v:shape>
        </w:pict>
      </w:r>
      <w:r>
        <w:rPr>
          <w:noProof/>
          <w:lang w:eastAsia="en-GB"/>
        </w:rPr>
        <w:pict>
          <v:shape id="_x0000_s1163" type="#_x0000_t32" style="position:absolute;margin-left:69.45pt;margin-top:13.45pt;width:0;height:39.75pt;flip:y;z-index:251777024" o:connectortype="straight" o:regroupid="9">
            <v:stroke dashstyle="1 1"/>
          </v:shape>
        </w:pict>
      </w:r>
      <w:r>
        <w:rPr>
          <w:noProof/>
          <w:lang w:eastAsia="en-GB"/>
        </w:rPr>
        <w:pict>
          <v:shape id="_x0000_s1154" type="#_x0000_t202" style="position:absolute;margin-left:59.25pt;margin-top:4.45pt;width:40.5pt;height:21pt;z-index:251774976" o:regroupid="9" stroked="f">
            <v:textbox>
              <w:txbxContent>
                <w:p w:rsidR="00D077FB" w:rsidRDefault="00D077FB" w:rsidP="00D077FB">
                  <w:r w:rsidRPr="005310B3">
                    <w:rPr>
                      <w:sz w:val="16"/>
                      <w:szCs w:val="16"/>
                    </w:rPr>
                    <w:t>18 mm</w:t>
                  </w:r>
                </w:p>
              </w:txbxContent>
            </v:textbox>
          </v:shape>
        </w:pict>
      </w:r>
    </w:p>
    <w:p w:rsidR="001A4D67" w:rsidRDefault="00052F65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69" type="#_x0000_t32" style="position:absolute;margin-left:45.75pt;margin-top:0;width:23.7pt;height:0;z-index:251783168" o:connectortype="straight" o:regroupid="9">
            <v:stroke endarrow="block"/>
          </v:shape>
        </w:pict>
      </w:r>
      <w:r>
        <w:rPr>
          <w:noProof/>
          <w:lang w:eastAsia="en-GB"/>
        </w:rPr>
        <w:pict>
          <v:shape id="_x0000_s1168" type="#_x0000_t32" style="position:absolute;margin-left:85.35pt;margin-top:0;width:22.2pt;height:0;flip:x;z-index:251782144" o:connectortype="straight" o:regroupid="9">
            <v:stroke endarrow="block"/>
          </v:shape>
        </w:pict>
      </w:r>
      <w:r>
        <w:rPr>
          <w:noProof/>
          <w:lang w:eastAsia="en-GB"/>
        </w:rPr>
        <w:pict>
          <v:shape id="_x0000_s1167" type="#_x0000_t32" style="position:absolute;margin-left:69.45pt;margin-top:16.5pt;width:118.05pt;height:0;z-index:251781120" o:connectortype="straight" o:regroupid="9">
            <v:stroke startarrow="block"/>
          </v:shape>
        </w:pict>
      </w:r>
      <w:r>
        <w:rPr>
          <w:noProof/>
          <w:lang w:eastAsia="en-GB"/>
        </w:rPr>
        <w:pict>
          <v:shape id="_x0000_s1166" type="#_x0000_t32" style="position:absolute;margin-left:236.25pt;margin-top:16.5pt;width:120pt;height:.05pt;z-index:251780096" o:connectortype="straight" o:regroupid="9">
            <v:stroke endarrow="block"/>
          </v:shape>
        </w:pict>
      </w:r>
      <w:r w:rsidR="001A4D67">
        <w:t xml:space="preserve"> </w:t>
      </w:r>
    </w:p>
    <w:p w:rsidR="00D077FB" w:rsidRDefault="00FC43CD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72" type="#_x0000_t32" style="position:absolute;margin-left:378.8pt;margin-top:2.3pt;width:0;height:117pt;z-index:251786240" o:connectortype="straight" o:regroupid="9">
            <v:stroke startarrow="block"/>
          </v:shape>
        </w:pict>
      </w:r>
      <w:r>
        <w:rPr>
          <w:noProof/>
          <w:lang w:eastAsia="en-GB"/>
        </w:rPr>
        <w:pict>
          <v:shape id="_x0000_s1170" type="#_x0000_t32" style="position:absolute;margin-left:368.25pt;margin-top:2.3pt;width:21pt;height:0;z-index:251784192" o:connectortype="straight" o:regroupid="9">
            <v:stroke dashstyle="1 1"/>
          </v:shape>
        </w:pict>
      </w:r>
      <w:r w:rsidR="00052F65">
        <w:rPr>
          <w:noProof/>
          <w:lang w:eastAsia="en-GB"/>
        </w:rPr>
        <w:pict>
          <v:group id="_x0000_s1155" style="position:absolute;margin-left:68.25pt;margin-top:2.3pt;width:4in;height:249.75pt;z-index:251740159" coordorigin="2205,1755" coordsize="5760,4995" o:regroupid="9">
            <v:group id="_x0000_s1156" style="position:absolute;left:2205;top:1755;width:5760;height:4995" coordorigin="2220,1755" coordsize="3540,3015">
              <v:rect id="_x0000_s1157" style="position:absolute;left:2220;top:1755;width:3540;height:3015"/>
              <v:rect id="_x0000_s1158" style="position:absolute;left:2430;top:1965;width:3105;height:2625"/>
            </v:group>
            <v:shape id="_x0000_s1159" type="#_x0000_t32" style="position:absolute;left:2547;top:1755;width:0;height:348;flip:y" o:connectortype="straight"/>
            <v:shape id="_x0000_s1160" type="#_x0000_t32" style="position:absolute;left:2229;top:6452;width:342;height:0;flip:x" o:connectortype="straight"/>
            <v:shape id="_x0000_s1161" type="#_x0000_t32" style="position:absolute;left:7623;top:2103;width:342;height:0;flip:x" o:connectortype="straight"/>
            <v:shape id="_x0000_s1162" type="#_x0000_t32" style="position:absolute;left:7599;top:6402;width:0;height:348;flip:y" o:connectortype="straight"/>
          </v:group>
        </w:pict>
      </w:r>
    </w:p>
    <w:p w:rsidR="00D077FB" w:rsidRDefault="00F35B0B" w:rsidP="001A4D67">
      <w:pPr>
        <w:tabs>
          <w:tab w:val="left" w:pos="2495"/>
        </w:tabs>
      </w:pPr>
      <w:r w:rsidRPr="00F35B0B">
        <w:rPr>
          <w:b/>
          <w:noProof/>
          <w:u w:val="single"/>
          <w:lang w:eastAsia="en-GB"/>
        </w:rPr>
        <w:pict>
          <v:shape id="_x0000_s1219" type="#_x0000_t32" style="position:absolute;margin-left:231.75pt;margin-top:22.05pt;width:15.75pt;height:15.8pt;flip:x;z-index:251770880" o:connectortype="straight">
            <v:stroke endarrow="block"/>
          </v:shape>
        </w:pict>
      </w:r>
      <w:r w:rsidRPr="00F35B0B">
        <w:rPr>
          <w:b/>
          <w:noProof/>
          <w:u w:val="single"/>
          <w:lang w:val="en-US" w:eastAsia="zh-TW"/>
        </w:rPr>
        <w:pict>
          <v:shape id="_x0000_s1218" type="#_x0000_t202" style="position:absolute;margin-left:211.4pt;margin-top:1pt;width:73.7pt;height:21.05pt;z-index:251769856;mso-width-relative:margin;mso-height-relative:margin" stroked="f">
            <v:textbox>
              <w:txbxContent>
                <w:p w:rsidR="000B34E4" w:rsidRDefault="000B34E4">
                  <w:r>
                    <w:t>Hole 38mm</w:t>
                  </w:r>
                </w:p>
              </w:txbxContent>
            </v:textbox>
          </v:shape>
        </w:pict>
      </w:r>
    </w:p>
    <w:p w:rsidR="00D077FB" w:rsidRDefault="00F35B0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202" style="position:absolute;margin-left:157.25pt;margin-top:12.4pt;width:105.4pt;height:103.8pt;z-index:251764736" coordorigin="4585,4232" coordsize="2108,2076">
            <v:oval id="_x0000_s1194" style="position:absolute;left:4605;top:4232;width:2088;height:2076"/>
            <v:shape id="_x0000_s1198" type="#_x0000_t32" style="position:absolute;left:4605;top:5252;width:2076;height:0" o:connectortype="straight">
              <v:stroke dashstyle="dash"/>
            </v:shape>
            <v:shape id="_x0000_s1199" type="#_x0000_t32" style="position:absolute;left:4605;top:5270;width:2076;height:0;rotation:45" o:connectortype="straight">
              <v:stroke dashstyle="dash"/>
            </v:shape>
            <v:shape id="_x0000_s1200" type="#_x0000_t32" style="position:absolute;left:4605;top:5270;width:2076;height:0;rotation:-90" o:connectortype="straight">
              <v:stroke dashstyle="dash"/>
            </v:shape>
            <v:shape id="_x0000_s1201" type="#_x0000_t32" style="position:absolute;left:4585;top:5252;width:2076;height:0;rotation:135" o:connectortype="straight">
              <v:stroke dashstyle="dash"/>
            </v:shape>
          </v:group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052F65" w:rsidP="001A4D67">
      <w:pPr>
        <w:tabs>
          <w:tab w:val="left" w:pos="2495"/>
        </w:tabs>
      </w:pPr>
      <w:r>
        <w:rPr>
          <w:noProof/>
          <w:lang w:eastAsia="en-GB"/>
        </w:rPr>
        <w:pict>
          <v:oval id="_x0000_s1175" style="position:absolute;margin-left:200.65pt;margin-top:.6pt;width:25.1pt;height:25.95pt;z-index:251772928" o:regroupid="8"/>
        </w:pict>
      </w:r>
    </w:p>
    <w:p w:rsidR="00D077FB" w:rsidRDefault="00052F65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74" type="#_x0000_t202" style="position:absolute;margin-left:368.25pt;margin-top:1.1pt;width:80.55pt;height:30.6pt;z-index:251788288" o:regroupid="9" stroked="f">
            <v:textbox>
              <w:txbxContent>
                <w:p w:rsidR="00D077FB" w:rsidRPr="009A4D94" w:rsidRDefault="00FC43CD" w:rsidP="00D077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460</w:t>
                  </w:r>
                  <w:r w:rsidR="00D077FB">
                    <w:rPr>
                      <w:sz w:val="16"/>
                      <w:szCs w:val="16"/>
                    </w:rPr>
                    <w:t xml:space="preserve"> mm</w:t>
                  </w:r>
                  <w:r>
                    <w:rPr>
                      <w:sz w:val="16"/>
                      <w:szCs w:val="16"/>
                    </w:rPr>
                    <w:t xml:space="preserve"> National, 413mm Langstroth</w:t>
                  </w:r>
                </w:p>
              </w:txbxContent>
            </v:textbox>
          </v:shape>
        </w:pict>
      </w:r>
    </w:p>
    <w:p w:rsidR="00D077FB" w:rsidRDefault="00FC43CD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73" type="#_x0000_t32" style="position:absolute;margin-left:378.75pt;margin-top:6.25pt;width:.05pt;height:93.15pt;z-index:251787264" o:connectortype="straight" o:regroupid="9">
            <v:stroke endarrow="block"/>
          </v:shape>
        </w:pict>
      </w:r>
      <w:r w:rsidR="00F35B0B">
        <w:rPr>
          <w:noProof/>
          <w:lang w:eastAsia="en-GB"/>
        </w:rPr>
        <w:pict>
          <v:shape id="_x0000_s1203" type="#_x0000_t202" style="position:absolute;margin-left:103.05pt;margin-top:22.15pt;width:210.05pt;height:19.25pt;z-index:251765760" strokecolor="red">
            <v:textbox>
              <w:txbxContent>
                <w:p w:rsidR="00FA7E81" w:rsidRPr="00FA7E81" w:rsidRDefault="00FA7E81" w:rsidP="00FA7E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Circular escape shown, but Rhombus could also be used</w:t>
                  </w:r>
                </w:p>
              </w:txbxContent>
            </v:textbox>
          </v:shape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D077FB" w:rsidRDefault="00052F65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71" type="#_x0000_t32" style="position:absolute;margin-left:368.25pt;margin-top:23.1pt;width:21pt;height:0;z-index:251785216" o:connectortype="straight" o:regroupid="9">
            <v:stroke dashstyle="1 1"/>
          </v:shape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F35B0B" w:rsidP="001A4D67">
      <w:pPr>
        <w:tabs>
          <w:tab w:val="left" w:pos="2495"/>
        </w:tabs>
      </w:pPr>
      <w:r>
        <w:rPr>
          <w:noProof/>
          <w:lang w:eastAsia="en-GB"/>
        </w:rPr>
        <w:pict>
          <v:group id="_x0000_s1193" style="position:absolute;margin-left:63.75pt;margin-top:1.05pt;width:385.05pt;height:56.1pt;z-index:251756544" coordorigin="2715,8735" coordsize="7701,1122">
            <v:shape id="_x0000_s1178" type="#_x0000_t202" style="position:absolute;left:8901;top:8735;width:1515;height:972" o:regroupid="5" stroked="f">
              <v:textbox style="mso-next-textbox:#_x0000_s1178">
                <w:txbxContent>
                  <w:p w:rsidR="00D077FB" w:rsidRDefault="00D077FB" w:rsidP="00D077F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D077FB" w:rsidRDefault="00D077FB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9mm</w:t>
                    </w:r>
                  </w:p>
                  <w:p w:rsidR="009F0E77" w:rsidRDefault="009F0E77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D077FB" w:rsidRDefault="009F0E77" w:rsidP="00D077F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50</w:t>
                    </w:r>
                    <w:r w:rsidR="00D077FB">
                      <w:rPr>
                        <w:sz w:val="16"/>
                        <w:szCs w:val="16"/>
                      </w:rPr>
                      <w:t>mm</w:t>
                    </w:r>
                  </w:p>
                  <w:p w:rsidR="00D077FB" w:rsidRDefault="00D077FB" w:rsidP="00D077FB">
                    <w:pPr>
                      <w:rPr>
                        <w:sz w:val="16"/>
                        <w:szCs w:val="16"/>
                      </w:rPr>
                    </w:pPr>
                  </w:p>
                  <w:p w:rsidR="00D077FB" w:rsidRPr="005310B3" w:rsidRDefault="00D077FB" w:rsidP="00D077F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85" type="#_x0000_t32" style="position:absolute;left:8601;top:8816;width:660;height:0" o:connectortype="straight" o:regroupid="5">
              <v:stroke dashstyle="1 1"/>
            </v:shape>
            <v:shape id="_x0000_s1186" type="#_x0000_t32" style="position:absolute;left:8601;top:9002;width:660;height:0" o:connectortype="straight" o:regroupid="5">
              <v:stroke dashstyle="1 1"/>
            </v:shape>
            <v:shape id="_x0000_s1187" type="#_x0000_t32" style="position:absolute;left:8601;top:9189;width:660;height:0" o:connectortype="straight" o:regroupid="5">
              <v:stroke dashstyle="1 1"/>
            </v:shape>
            <v:shape id="_x0000_s1188" type="#_x0000_t32" style="position:absolute;left:8601;top:9856;width:660;height:0" o:connectortype="straight" o:regroupid="5">
              <v:stroke dashstyle="1 1"/>
            </v:shape>
            <v:rect id="_x0000_s1180" style="position:absolute;left:2715;top:8816;width:5736;height:186" o:regroupid="6"/>
            <v:rect id="_x0000_s1181" style="position:absolute;left:2715;top:9002;width:5736;height:186" o:regroupid="6"/>
            <v:rect id="_x0000_s1182" style="position:absolute;left:2715;top:9189;width:5736;height:668" o:regroupid="6"/>
            <v:shape id="_x0000_s1183" type="#_x0000_t32" style="position:absolute;left:8085;top:8816;width:0;height:186" o:connectortype="straight" o:regroupid="6"/>
            <v:shape id="_x0000_s1184" type="#_x0000_t32" style="position:absolute;left:3057;top:9195;width:0;height:662" o:connectortype="straight" o:regroupid="6"/>
            <v:shape id="_x0000_s1191" type="#_x0000_t32" style="position:absolute;left:8085;top:9195;width:0;height:662" o:connectortype="straight">
              <v:stroke dashstyle="dash"/>
            </v:shape>
            <v:shape id="_x0000_s1192" type="#_x0000_t32" style="position:absolute;left:3057;top:8816;width:0;height:186" o:connectortype="straight">
              <v:stroke dashstyle="dash"/>
            </v:shape>
          </v:group>
        </w:pict>
      </w:r>
      <w:r>
        <w:rPr>
          <w:noProof/>
          <w:lang w:eastAsia="en-GB"/>
        </w:rPr>
        <w:pict>
          <v:shape id="_x0000_s1190" type="#_x0000_t32" style="position:absolute;margin-left:214.55pt;margin-top:21.9pt;width:.05pt;height:9.3pt;z-index:251742208" o:connectortype="straight" o:regroupid="4">
            <v:stroke dashstyle="dash"/>
          </v:shape>
        </w:pict>
      </w:r>
      <w:r>
        <w:rPr>
          <w:noProof/>
          <w:lang w:eastAsia="en-GB"/>
        </w:rPr>
        <w:pict>
          <v:shape id="_x0000_s1189" type="#_x0000_t32" style="position:absolute;margin-left:196.15pt;margin-top:21.9pt;width:0;height:9.3pt;z-index:251741184" o:connectortype="straight" o:regroupid="4">
            <v:stroke dashstyle="dash"/>
          </v:shape>
        </w:pict>
      </w:r>
    </w:p>
    <w:p w:rsidR="00D077FB" w:rsidRDefault="00D077FB" w:rsidP="001A4D67">
      <w:pPr>
        <w:tabs>
          <w:tab w:val="left" w:pos="2495"/>
        </w:tabs>
      </w:pPr>
    </w:p>
    <w:p w:rsidR="00D077FB" w:rsidRDefault="00D077FB" w:rsidP="001A4D67">
      <w:pPr>
        <w:tabs>
          <w:tab w:val="left" w:pos="2495"/>
        </w:tabs>
      </w:pPr>
    </w:p>
    <w:p w:rsidR="00AB6D04" w:rsidRPr="009F0E77" w:rsidRDefault="00AB6D04" w:rsidP="00AB6D04">
      <w:pPr>
        <w:tabs>
          <w:tab w:val="left" w:pos="2495"/>
        </w:tabs>
        <w:rPr>
          <w:b/>
          <w:u w:val="single"/>
        </w:rPr>
      </w:pPr>
      <w:r w:rsidRPr="009F0E77">
        <w:rPr>
          <w:b/>
          <w:u w:val="single"/>
        </w:rPr>
        <w:t>Material List</w:t>
      </w:r>
    </w:p>
    <w:p w:rsidR="00AB6D04" w:rsidRDefault="00AB6D04" w:rsidP="00AB6D04">
      <w:pPr>
        <w:tabs>
          <w:tab w:val="left" w:pos="2495"/>
        </w:tabs>
      </w:pPr>
      <w:r>
        <w:t>1 x 9mm Ply board cut to 460mm x 460mm</w:t>
      </w:r>
      <w:r w:rsidR="00862FB5">
        <w:t xml:space="preserve"> (For</w:t>
      </w:r>
      <w:r w:rsidR="00FC43CD">
        <w:t xml:space="preserve"> National) or 413mm x 508mm (For</w:t>
      </w:r>
      <w:r w:rsidR="00862FB5">
        <w:t xml:space="preserve"> Langstroth)</w:t>
      </w:r>
    </w:p>
    <w:p w:rsidR="00AB6D04" w:rsidRDefault="00AB6D04" w:rsidP="00AB6D04">
      <w:pPr>
        <w:tabs>
          <w:tab w:val="left" w:pos="2495"/>
        </w:tabs>
      </w:pPr>
      <w:r>
        <w:t>(Note: a full sheet of 1220 x 2400 will cut down to make 10 boards. A full sheet cost  £27.00 from      B &amp; Q as of 31 July 2017, they also have a cutting service and will cut to size)</w:t>
      </w:r>
    </w:p>
    <w:p w:rsidR="00AB6D04" w:rsidRDefault="00052F65" w:rsidP="00AB6D04">
      <w:pPr>
        <w:tabs>
          <w:tab w:val="left" w:pos="2495"/>
        </w:tabs>
      </w:pPr>
      <w:r>
        <w:t xml:space="preserve">For National, </w:t>
      </w:r>
      <w:r w:rsidR="00722267">
        <w:t>4</w:t>
      </w:r>
      <w:r w:rsidR="00FC43CD">
        <w:t xml:space="preserve"> Pieces</w:t>
      </w:r>
      <w:r w:rsidR="00AB6D04">
        <w:t xml:space="preserve"> 6mm </w:t>
      </w:r>
      <w:r>
        <w:t>x 18mm x</w:t>
      </w:r>
      <w:r w:rsidR="00FC43CD">
        <w:t xml:space="preserve"> 442mm</w:t>
      </w:r>
      <w:r>
        <w:t>. For Langstroth,</w:t>
      </w:r>
      <w:r w:rsidR="00FC43CD">
        <w:t xml:space="preserve"> 2 Pieces</w:t>
      </w:r>
      <w:r>
        <w:t xml:space="preserve"> 6mm x 18mm x 490mm and</w:t>
      </w:r>
      <w:r w:rsidR="00FC43CD">
        <w:t xml:space="preserve">   </w:t>
      </w:r>
      <w:r>
        <w:t xml:space="preserve"> </w:t>
      </w:r>
      <w:r w:rsidR="00FC43CD">
        <w:t>2 Pieces</w:t>
      </w:r>
      <w:r>
        <w:t xml:space="preserve"> 6mm x 18mm x 385mm</w:t>
      </w:r>
    </w:p>
    <w:p w:rsidR="00052F65" w:rsidRDefault="00052F65" w:rsidP="00052F65">
      <w:pPr>
        <w:tabs>
          <w:tab w:val="left" w:pos="2495"/>
        </w:tabs>
      </w:pPr>
      <w:r>
        <w:t xml:space="preserve">For National, 4 pieces 18mm x 50mm x </w:t>
      </w:r>
      <w:r w:rsidR="00FC43CD">
        <w:t>422mm</w:t>
      </w:r>
      <w:r w:rsidR="00AB6D04">
        <w:t>.</w:t>
      </w:r>
      <w:r w:rsidRPr="00052F65">
        <w:t xml:space="preserve"> </w:t>
      </w:r>
      <w:r>
        <w:t>For Langstroth,</w:t>
      </w:r>
      <w:r w:rsidR="00FC43CD">
        <w:t xml:space="preserve"> 2 Pieces</w:t>
      </w:r>
      <w:r>
        <w:t xml:space="preserve"> 18mm x 50mm x 490mm and </w:t>
      </w:r>
      <w:r w:rsidR="00FC43CD">
        <w:t>2 Pieces</w:t>
      </w:r>
      <w:r>
        <w:t xml:space="preserve"> 18mm x 50mm x 385mm.</w:t>
      </w:r>
    </w:p>
    <w:p w:rsidR="00AB6D04" w:rsidRDefault="00846685" w:rsidP="001A4D67">
      <w:pPr>
        <w:tabs>
          <w:tab w:val="left" w:pos="2495"/>
        </w:tabs>
      </w:pPr>
      <w:r>
        <w:t>Rhombus es</w:t>
      </w:r>
      <w:r w:rsidR="00AB6D04">
        <w:t>cape £1.50</w:t>
      </w:r>
      <w:r w:rsidR="00722267">
        <w:t xml:space="preserve">  Thorne's (July 2017)</w:t>
      </w:r>
    </w:p>
    <w:p w:rsidR="00AB6D04" w:rsidRDefault="00AB6D04" w:rsidP="001A4D67">
      <w:pPr>
        <w:tabs>
          <w:tab w:val="left" w:pos="2495"/>
        </w:tabs>
      </w:pPr>
      <w:r>
        <w:t>Circular escape £2.00</w:t>
      </w:r>
      <w:r w:rsidR="00722267">
        <w:t xml:space="preserve"> Thorne's (July 2017)</w:t>
      </w:r>
    </w:p>
    <w:p w:rsidR="00AB6D04" w:rsidRDefault="00AB6D04" w:rsidP="001A4D67">
      <w:pPr>
        <w:tabs>
          <w:tab w:val="left" w:pos="2495"/>
        </w:tabs>
      </w:pPr>
      <w:r>
        <w:t>Canadian cone Escape qty 5 at 35p ea. = 1.75</w:t>
      </w:r>
      <w:r w:rsidR="00722267">
        <w:t xml:space="preserve"> Thorne's (July 2017)</w:t>
      </w:r>
    </w:p>
    <w:p w:rsidR="0063749D" w:rsidRPr="001A4D67" w:rsidRDefault="00722267" w:rsidP="001A4D67">
      <w:pPr>
        <w:tabs>
          <w:tab w:val="left" w:pos="2495"/>
        </w:tabs>
      </w:pPr>
      <w:r>
        <w:t>Total cost approx. £7.00</w:t>
      </w:r>
      <w:r w:rsidR="00052F65">
        <w:t xml:space="preserve"> per clearer.</w:t>
      </w:r>
    </w:p>
    <w:sectPr w:rsidR="0063749D" w:rsidRPr="001A4D67" w:rsidSect="0089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F3C44"/>
    <w:rsid w:val="000156A7"/>
    <w:rsid w:val="00035692"/>
    <w:rsid w:val="00052F65"/>
    <w:rsid w:val="000B34E4"/>
    <w:rsid w:val="00122F4C"/>
    <w:rsid w:val="001A4D67"/>
    <w:rsid w:val="002378AF"/>
    <w:rsid w:val="004F3C44"/>
    <w:rsid w:val="005310B3"/>
    <w:rsid w:val="00543068"/>
    <w:rsid w:val="00580AFB"/>
    <w:rsid w:val="0063749D"/>
    <w:rsid w:val="00722267"/>
    <w:rsid w:val="00744EF0"/>
    <w:rsid w:val="008248A9"/>
    <w:rsid w:val="00846685"/>
    <w:rsid w:val="00862FB5"/>
    <w:rsid w:val="00890B49"/>
    <w:rsid w:val="009302CD"/>
    <w:rsid w:val="009A4D94"/>
    <w:rsid w:val="009F0E77"/>
    <w:rsid w:val="00AB6D04"/>
    <w:rsid w:val="00AC33D5"/>
    <w:rsid w:val="00B31DEF"/>
    <w:rsid w:val="00C53946"/>
    <w:rsid w:val="00D077FB"/>
    <w:rsid w:val="00D66719"/>
    <w:rsid w:val="00E6379C"/>
    <w:rsid w:val="00EE131F"/>
    <w:rsid w:val="00F35B0B"/>
    <w:rsid w:val="00FA7E81"/>
    <w:rsid w:val="00FC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16" type="connector" idref="#_x0000_s1165"/>
        <o:r id="V:Rule117" type="connector" idref="#_x0000_s1163"/>
        <o:r id="V:Rule123" type="connector" idref="#_x0000_s1191"/>
        <o:r id="V:Rule127" type="connector" idref="#_x0000_s1184"/>
        <o:r id="V:Rule129" type="connector" idref="#_x0000_s1169"/>
        <o:r id="V:Rule130" type="connector" idref="#_x0000_s1164"/>
        <o:r id="V:Rule140" type="connector" idref="#_x0000_s1187"/>
        <o:r id="V:Rule144" type="connector" idref="#_x0000_s1199"/>
        <o:r id="V:Rule147" type="connector" idref="#_x0000_s1190"/>
        <o:r id="V:Rule153" type="connector" idref="#_x0000_s1171"/>
        <o:r id="V:Rule155" type="connector" idref="#_x0000_s1162"/>
        <o:r id="V:Rule160" type="connector" idref="#_x0000_s1183"/>
        <o:r id="V:Rule174" type="connector" idref="#_x0000_s1160"/>
        <o:r id="V:Rule178" type="connector" idref="#_x0000_s1189"/>
        <o:r id="V:Rule179" type="connector" idref="#_x0000_s1185"/>
        <o:r id="V:Rule184" type="connector" idref="#_x0000_s1192"/>
        <o:r id="V:Rule187" type="connector" idref="#_x0000_s1161"/>
        <o:r id="V:Rule189" type="connector" idref="#_x0000_s1168"/>
        <o:r id="V:Rule199" type="connector" idref="#_x0000_s1188"/>
        <o:r id="V:Rule204" type="connector" idref="#_x0000_s1201"/>
        <o:r id="V:Rule205" type="connector" idref="#_x0000_s1186"/>
        <o:r id="V:Rule208" type="connector" idref="#_x0000_s1219"/>
        <o:r id="V:Rule210" type="connector" idref="#_x0000_s1200"/>
        <o:r id="V:Rule211" type="connector" idref="#_x0000_s1167"/>
        <o:r id="V:Rule212" type="connector" idref="#_x0000_s1172"/>
        <o:r id="V:Rule213" type="connector" idref="#_x0000_s1198"/>
        <o:r id="V:Rule215" type="connector" idref="#_x0000_s1173"/>
        <o:r id="V:Rule216" type="connector" idref="#_x0000_s1170"/>
        <o:r id="V:Rule220" type="connector" idref="#_x0000_s1159"/>
        <o:r id="V:Rule226" type="connector" idref="#_x0000_s1166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5E9A-8757-4FAE-BA4B-563A80A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Clive Rogers</cp:lastModifiedBy>
  <cp:revision>4</cp:revision>
  <dcterms:created xsi:type="dcterms:W3CDTF">2018-01-26T11:55:00Z</dcterms:created>
  <dcterms:modified xsi:type="dcterms:W3CDTF">2018-01-26T12:43:00Z</dcterms:modified>
</cp:coreProperties>
</file>